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1C00" w:rsidRPr="00DC1C00" w:rsidRDefault="00DC1C00" w:rsidP="00DC1C00">
      <w:pPr>
        <w:jc w:val="center"/>
        <w:rPr>
          <w:i/>
          <w:sz w:val="28"/>
          <w:szCs w:val="24"/>
        </w:rPr>
      </w:pPr>
      <w:r w:rsidRPr="00DC1C00">
        <w:rPr>
          <w:b/>
          <w:sz w:val="28"/>
          <w:szCs w:val="24"/>
        </w:rPr>
        <w:t xml:space="preserve">Bio Note </w:t>
      </w:r>
      <w:r w:rsidRPr="00DC1C00">
        <w:rPr>
          <w:i/>
          <w:sz w:val="28"/>
          <w:szCs w:val="24"/>
        </w:rPr>
        <w:t xml:space="preserve">Mr </w:t>
      </w:r>
      <w:proofErr w:type="spellStart"/>
      <w:r w:rsidRPr="00DC1C00">
        <w:rPr>
          <w:i/>
          <w:sz w:val="28"/>
          <w:szCs w:val="24"/>
        </w:rPr>
        <w:t>Ashish</w:t>
      </w:r>
      <w:proofErr w:type="spellEnd"/>
      <w:r w:rsidRPr="00DC1C00">
        <w:rPr>
          <w:i/>
          <w:sz w:val="28"/>
          <w:szCs w:val="24"/>
        </w:rPr>
        <w:t xml:space="preserve"> </w:t>
      </w:r>
      <w:proofErr w:type="spellStart"/>
      <w:r w:rsidRPr="00DC1C00">
        <w:rPr>
          <w:i/>
          <w:sz w:val="28"/>
          <w:szCs w:val="24"/>
        </w:rPr>
        <w:t>Rakheja</w:t>
      </w:r>
      <w:proofErr w:type="spellEnd"/>
    </w:p>
    <w:p w:rsidR="00986B0C" w:rsidRPr="00DC1C00" w:rsidRDefault="00D07742" w:rsidP="00DC1C00">
      <w:pPr>
        <w:jc w:val="both"/>
        <w:rPr>
          <w:sz w:val="24"/>
          <w:szCs w:val="24"/>
        </w:rPr>
      </w:pPr>
      <w:r>
        <w:rPr>
          <w:sz w:val="24"/>
          <w:szCs w:val="24"/>
        </w:rPr>
        <w:t>Mr</w:t>
      </w:r>
      <w:bookmarkStart w:id="0" w:name="_GoBack"/>
      <w:bookmarkEnd w:id="0"/>
      <w:r w:rsidR="00DC1C00" w:rsidRPr="00DC1C00">
        <w:rPr>
          <w:sz w:val="24"/>
          <w:szCs w:val="24"/>
        </w:rPr>
        <w:t xml:space="preserve"> </w:t>
      </w:r>
      <w:proofErr w:type="spellStart"/>
      <w:r w:rsidR="00DC1C00" w:rsidRPr="00DC1C00">
        <w:rPr>
          <w:sz w:val="24"/>
          <w:szCs w:val="24"/>
        </w:rPr>
        <w:t>Ashish</w:t>
      </w:r>
      <w:proofErr w:type="spellEnd"/>
      <w:r w:rsidR="00DC1C00" w:rsidRPr="00DC1C00">
        <w:rPr>
          <w:sz w:val="24"/>
          <w:szCs w:val="24"/>
        </w:rPr>
        <w:t xml:space="preserve"> </w:t>
      </w:r>
      <w:proofErr w:type="spellStart"/>
      <w:r w:rsidR="00DC1C00" w:rsidRPr="00DC1C00">
        <w:rPr>
          <w:sz w:val="24"/>
          <w:szCs w:val="24"/>
        </w:rPr>
        <w:t>Rakheja</w:t>
      </w:r>
      <w:proofErr w:type="spellEnd"/>
      <w:r w:rsidR="00DC1C00" w:rsidRPr="00DC1C00">
        <w:rPr>
          <w:sz w:val="24"/>
          <w:szCs w:val="24"/>
        </w:rPr>
        <w:t xml:space="preserve"> is Managing Partner of AEON Integrated Building Design Consultants based out of India (New Delhi) and has a post graduate degree in Thermal Engineering with twenty five years of work experience. He is a seasoned Consulting Engineer who has designed over 2000 projects including Hotels, Airports, Hospitals, Retail, Residential, Commercial, High rises and Industrial projects. Mr </w:t>
      </w:r>
      <w:proofErr w:type="spellStart"/>
      <w:r w:rsidR="00DC1C00" w:rsidRPr="00DC1C00">
        <w:rPr>
          <w:sz w:val="24"/>
          <w:szCs w:val="24"/>
        </w:rPr>
        <w:t>Rakheja</w:t>
      </w:r>
      <w:proofErr w:type="spellEnd"/>
      <w:r w:rsidR="00DC1C00" w:rsidRPr="00DC1C00">
        <w:rPr>
          <w:sz w:val="24"/>
          <w:szCs w:val="24"/>
        </w:rPr>
        <w:t xml:space="preserve"> specializes in high-performance buildings and has been actively involved in leading design activities of electro-mechanical services for three Net Zero Energy Buildings and over forty Platinum rated green projects in India. He is spearheading the green building movement in India in capacity of role as Chairman, Technical Committee of Indian Green Building Council (IGBC) and certified Trainer. Mr </w:t>
      </w:r>
      <w:proofErr w:type="spellStart"/>
      <w:r w:rsidR="00DC1C00" w:rsidRPr="00DC1C00">
        <w:rPr>
          <w:sz w:val="24"/>
          <w:szCs w:val="24"/>
        </w:rPr>
        <w:t>Rakheja</w:t>
      </w:r>
      <w:proofErr w:type="spellEnd"/>
      <w:r w:rsidR="00DC1C00" w:rsidRPr="00DC1C00">
        <w:rPr>
          <w:sz w:val="24"/>
          <w:szCs w:val="24"/>
        </w:rPr>
        <w:t xml:space="preserve"> has won many awards and delivered over 500 talks on various facets of building design across the world. His projects are a blend of technology and passive design features wherein the building performance is enhanced by covering aspects like Thermal Comfort, Indoor Environment Quality, Heat islands, Micro-climate generation, CFD study, Day-lighting, enhanced ventilation etc. He is an active member of over 20 Technical societies and regularly contributes his time on writing Standards, codes &amp; position papers for Government bodies &amp; Technical societies. He is involved in imparting training to budding Architects in the field of Building Services and a visiting faculty at leading schools in India.</w:t>
      </w:r>
    </w:p>
    <w:p w:rsidR="00DC1C00" w:rsidRPr="00DC1C00" w:rsidRDefault="00DC1C00" w:rsidP="00DC1C00">
      <w:pPr>
        <w:jc w:val="both"/>
        <w:rPr>
          <w:b/>
          <w:sz w:val="24"/>
          <w:szCs w:val="24"/>
        </w:rPr>
      </w:pPr>
      <w:r w:rsidRPr="00DC1C00">
        <w:rPr>
          <w:b/>
          <w:sz w:val="24"/>
          <w:szCs w:val="24"/>
        </w:rPr>
        <w:t>Affiliations &amp; Accreditations: -</w:t>
      </w:r>
    </w:p>
    <w:p w:rsidR="00DC1C00" w:rsidRDefault="00DC1C00" w:rsidP="00DC1C00">
      <w:pPr>
        <w:pStyle w:val="ListParagraph"/>
        <w:numPr>
          <w:ilvl w:val="0"/>
          <w:numId w:val="1"/>
        </w:numPr>
        <w:jc w:val="both"/>
        <w:rPr>
          <w:sz w:val="24"/>
          <w:szCs w:val="24"/>
        </w:rPr>
      </w:pPr>
      <w:r w:rsidRPr="00DC1C00">
        <w:rPr>
          <w:sz w:val="24"/>
          <w:szCs w:val="24"/>
        </w:rPr>
        <w:t xml:space="preserve">Past President </w:t>
      </w:r>
      <w:r>
        <w:rPr>
          <w:sz w:val="24"/>
          <w:szCs w:val="24"/>
        </w:rPr>
        <w:t>ISHRAE and ASHRAE India Chapter</w:t>
      </w:r>
    </w:p>
    <w:p w:rsidR="00DC1C00" w:rsidRDefault="00DC1C00" w:rsidP="00DC1C00">
      <w:pPr>
        <w:pStyle w:val="ListParagraph"/>
        <w:numPr>
          <w:ilvl w:val="0"/>
          <w:numId w:val="1"/>
        </w:numPr>
        <w:jc w:val="both"/>
        <w:rPr>
          <w:sz w:val="24"/>
          <w:szCs w:val="24"/>
        </w:rPr>
      </w:pPr>
      <w:r w:rsidRPr="00DC1C00">
        <w:rPr>
          <w:sz w:val="24"/>
          <w:szCs w:val="24"/>
        </w:rPr>
        <w:t>Chairman, Technical Committee, Indian Green Building Council</w:t>
      </w:r>
    </w:p>
    <w:p w:rsidR="00DC1C00" w:rsidRDefault="00DC1C00" w:rsidP="00DC1C00">
      <w:pPr>
        <w:pStyle w:val="ListParagraph"/>
        <w:numPr>
          <w:ilvl w:val="0"/>
          <w:numId w:val="1"/>
        </w:numPr>
        <w:jc w:val="both"/>
        <w:rPr>
          <w:sz w:val="24"/>
          <w:szCs w:val="24"/>
        </w:rPr>
      </w:pPr>
      <w:r w:rsidRPr="00DC1C00">
        <w:rPr>
          <w:sz w:val="24"/>
          <w:szCs w:val="24"/>
        </w:rPr>
        <w:t xml:space="preserve">Chairman, Environment Committee at PHD Chamber of Commerce, India </w:t>
      </w:r>
    </w:p>
    <w:p w:rsidR="00DC1C00" w:rsidRDefault="00DC1C00" w:rsidP="00DC1C00">
      <w:pPr>
        <w:pStyle w:val="ListParagraph"/>
        <w:numPr>
          <w:ilvl w:val="0"/>
          <w:numId w:val="1"/>
        </w:numPr>
        <w:jc w:val="both"/>
        <w:rPr>
          <w:sz w:val="24"/>
          <w:szCs w:val="24"/>
        </w:rPr>
      </w:pPr>
      <w:r w:rsidRPr="00DC1C00">
        <w:rPr>
          <w:sz w:val="24"/>
          <w:szCs w:val="24"/>
        </w:rPr>
        <w:t>Chairman, Strategy Committee at Fire &amp; Security Association of India (FSAI).</w:t>
      </w:r>
    </w:p>
    <w:p w:rsidR="00DC1C00" w:rsidRDefault="00DC1C00" w:rsidP="00DC1C00">
      <w:pPr>
        <w:pStyle w:val="ListParagraph"/>
        <w:numPr>
          <w:ilvl w:val="0"/>
          <w:numId w:val="1"/>
        </w:numPr>
        <w:jc w:val="both"/>
        <w:rPr>
          <w:sz w:val="24"/>
          <w:szCs w:val="24"/>
        </w:rPr>
      </w:pPr>
      <w:r w:rsidRPr="00DC1C00">
        <w:rPr>
          <w:sz w:val="24"/>
          <w:szCs w:val="24"/>
        </w:rPr>
        <w:t>Advisor, International Fenestration Forum (IFF)</w:t>
      </w:r>
    </w:p>
    <w:p w:rsidR="00DC1C00" w:rsidRDefault="00DC1C00" w:rsidP="00DC1C00">
      <w:pPr>
        <w:pStyle w:val="ListParagraph"/>
        <w:numPr>
          <w:ilvl w:val="0"/>
          <w:numId w:val="1"/>
        </w:numPr>
        <w:jc w:val="both"/>
        <w:rPr>
          <w:sz w:val="24"/>
          <w:szCs w:val="24"/>
        </w:rPr>
      </w:pPr>
      <w:r w:rsidRPr="00DC1C00">
        <w:rPr>
          <w:sz w:val="24"/>
          <w:szCs w:val="24"/>
        </w:rPr>
        <w:t xml:space="preserve">Life Time Achievement </w:t>
      </w:r>
      <w:r>
        <w:rPr>
          <w:sz w:val="24"/>
          <w:szCs w:val="24"/>
        </w:rPr>
        <w:t>Award by ISHRAE &amp; ASHRAE India</w:t>
      </w:r>
    </w:p>
    <w:p w:rsidR="00DC1C00" w:rsidRDefault="00DC1C00" w:rsidP="00DC1C00">
      <w:pPr>
        <w:pStyle w:val="ListParagraph"/>
        <w:numPr>
          <w:ilvl w:val="0"/>
          <w:numId w:val="1"/>
        </w:numPr>
        <w:jc w:val="both"/>
        <w:rPr>
          <w:sz w:val="24"/>
          <w:szCs w:val="24"/>
        </w:rPr>
      </w:pPr>
      <w:r w:rsidRPr="00DC1C00">
        <w:rPr>
          <w:sz w:val="24"/>
          <w:szCs w:val="24"/>
        </w:rPr>
        <w:t xml:space="preserve">Distinguished Service Award from ASHRAE </w:t>
      </w:r>
    </w:p>
    <w:p w:rsidR="00DC1C00" w:rsidRDefault="00DC1C00" w:rsidP="00DC1C00">
      <w:pPr>
        <w:pStyle w:val="ListParagraph"/>
        <w:numPr>
          <w:ilvl w:val="0"/>
          <w:numId w:val="1"/>
        </w:numPr>
        <w:jc w:val="both"/>
        <w:rPr>
          <w:sz w:val="24"/>
          <w:szCs w:val="24"/>
        </w:rPr>
      </w:pPr>
      <w:r w:rsidRPr="00DC1C00">
        <w:rPr>
          <w:sz w:val="24"/>
          <w:szCs w:val="24"/>
        </w:rPr>
        <w:t>Committee Member for Uniform Mechanical Code of India under the Aegis of IAPMO-USA</w:t>
      </w:r>
    </w:p>
    <w:p w:rsidR="00DC1C00" w:rsidRDefault="00DC1C00" w:rsidP="00DC1C00">
      <w:pPr>
        <w:pStyle w:val="ListParagraph"/>
        <w:numPr>
          <w:ilvl w:val="0"/>
          <w:numId w:val="1"/>
        </w:numPr>
        <w:jc w:val="both"/>
        <w:rPr>
          <w:sz w:val="24"/>
          <w:szCs w:val="24"/>
        </w:rPr>
      </w:pPr>
      <w:r w:rsidRPr="00DC1C00">
        <w:rPr>
          <w:sz w:val="24"/>
          <w:szCs w:val="24"/>
        </w:rPr>
        <w:t>Member, Technical Committee, National Accreditation Board for Healthcare (NABH)</w:t>
      </w:r>
    </w:p>
    <w:p w:rsidR="00DC1C00" w:rsidRPr="00DC1C00" w:rsidRDefault="00DC1C00" w:rsidP="00DC1C00">
      <w:pPr>
        <w:pStyle w:val="ListParagraph"/>
        <w:numPr>
          <w:ilvl w:val="0"/>
          <w:numId w:val="1"/>
        </w:numPr>
        <w:jc w:val="both"/>
        <w:rPr>
          <w:sz w:val="24"/>
          <w:szCs w:val="24"/>
        </w:rPr>
      </w:pPr>
      <w:r w:rsidRPr="00DC1C00">
        <w:rPr>
          <w:sz w:val="24"/>
          <w:szCs w:val="24"/>
        </w:rPr>
        <w:t xml:space="preserve">Visiting Faculty for over 15 years at SPA </w:t>
      </w:r>
      <w:r>
        <w:rPr>
          <w:sz w:val="24"/>
          <w:szCs w:val="24"/>
        </w:rPr>
        <w:t xml:space="preserve">&amp; </w:t>
      </w:r>
      <w:proofErr w:type="spellStart"/>
      <w:r>
        <w:rPr>
          <w:sz w:val="24"/>
          <w:szCs w:val="24"/>
        </w:rPr>
        <w:t>Vastu</w:t>
      </w:r>
      <w:proofErr w:type="spellEnd"/>
      <w:r>
        <w:rPr>
          <w:sz w:val="24"/>
          <w:szCs w:val="24"/>
        </w:rPr>
        <w:t xml:space="preserve"> Kala Academy, New Delhi</w:t>
      </w:r>
    </w:p>
    <w:p w:rsidR="00DC1C00" w:rsidRPr="00DC1C00" w:rsidRDefault="00DC1C00" w:rsidP="00DC1C00">
      <w:pPr>
        <w:pStyle w:val="ListParagraph"/>
        <w:numPr>
          <w:ilvl w:val="0"/>
          <w:numId w:val="1"/>
        </w:numPr>
        <w:jc w:val="both"/>
        <w:rPr>
          <w:sz w:val="24"/>
          <w:szCs w:val="24"/>
        </w:rPr>
      </w:pPr>
      <w:r w:rsidRPr="00DC1C00">
        <w:rPr>
          <w:sz w:val="24"/>
          <w:szCs w:val="24"/>
        </w:rPr>
        <w:t>Permanent Invitee on Governing body of Indian So</w:t>
      </w:r>
      <w:r>
        <w:rPr>
          <w:sz w:val="24"/>
          <w:szCs w:val="24"/>
        </w:rPr>
        <w:t>ciety Lighting Engineers (ISLE)</w:t>
      </w:r>
    </w:p>
    <w:p w:rsidR="00DC1C00" w:rsidRPr="00DC1C00" w:rsidRDefault="00DC1C00" w:rsidP="00DC1C00">
      <w:pPr>
        <w:pStyle w:val="ListParagraph"/>
        <w:numPr>
          <w:ilvl w:val="0"/>
          <w:numId w:val="1"/>
        </w:numPr>
        <w:jc w:val="both"/>
        <w:rPr>
          <w:sz w:val="24"/>
          <w:szCs w:val="24"/>
        </w:rPr>
      </w:pPr>
      <w:r w:rsidRPr="00DC1C00">
        <w:rPr>
          <w:sz w:val="24"/>
          <w:szCs w:val="24"/>
        </w:rPr>
        <w:t xml:space="preserve">Executive </w:t>
      </w:r>
      <w:r>
        <w:rPr>
          <w:sz w:val="24"/>
          <w:szCs w:val="24"/>
        </w:rPr>
        <w:t>Committee Member of AEEE, India</w:t>
      </w:r>
    </w:p>
    <w:p w:rsidR="00DC1C00" w:rsidRPr="00DC1C00" w:rsidRDefault="00DC1C00" w:rsidP="00DC1C00">
      <w:pPr>
        <w:pStyle w:val="ListParagraph"/>
        <w:numPr>
          <w:ilvl w:val="0"/>
          <w:numId w:val="1"/>
        </w:numPr>
        <w:jc w:val="both"/>
        <w:rPr>
          <w:sz w:val="24"/>
          <w:szCs w:val="24"/>
        </w:rPr>
      </w:pPr>
      <w:r w:rsidRPr="00DC1C00">
        <w:rPr>
          <w:sz w:val="24"/>
          <w:szCs w:val="24"/>
        </w:rPr>
        <w:t xml:space="preserve">Panel Member, National Building Code of India </w:t>
      </w:r>
    </w:p>
    <w:p w:rsidR="00DC1C00" w:rsidRPr="00DC1C00" w:rsidRDefault="00DC1C00" w:rsidP="00DC1C00">
      <w:pPr>
        <w:pStyle w:val="ListParagraph"/>
        <w:numPr>
          <w:ilvl w:val="0"/>
          <w:numId w:val="1"/>
        </w:numPr>
        <w:jc w:val="both"/>
        <w:rPr>
          <w:sz w:val="24"/>
          <w:szCs w:val="24"/>
        </w:rPr>
      </w:pPr>
      <w:r w:rsidRPr="00DC1C00">
        <w:rPr>
          <w:sz w:val="24"/>
          <w:szCs w:val="24"/>
        </w:rPr>
        <w:t>Felicitate</w:t>
      </w:r>
      <w:r>
        <w:rPr>
          <w:sz w:val="24"/>
          <w:szCs w:val="24"/>
        </w:rPr>
        <w:t>d by ISHRAE International Award</w:t>
      </w:r>
    </w:p>
    <w:p w:rsidR="00DC1C00" w:rsidRPr="00DC1C00" w:rsidRDefault="00DC1C00" w:rsidP="00DC1C00">
      <w:pPr>
        <w:pStyle w:val="ListParagraph"/>
        <w:numPr>
          <w:ilvl w:val="0"/>
          <w:numId w:val="1"/>
        </w:numPr>
        <w:jc w:val="both"/>
        <w:rPr>
          <w:sz w:val="24"/>
          <w:szCs w:val="24"/>
        </w:rPr>
      </w:pPr>
      <w:r w:rsidRPr="00DC1C00">
        <w:rPr>
          <w:sz w:val="24"/>
          <w:szCs w:val="24"/>
        </w:rPr>
        <w:t>Vice President, International Ground Source Heat Pump Asso</w:t>
      </w:r>
      <w:r>
        <w:rPr>
          <w:sz w:val="24"/>
          <w:szCs w:val="24"/>
        </w:rPr>
        <w:t>ciation (IGSHPA), India Chapter</w:t>
      </w:r>
    </w:p>
    <w:p w:rsidR="00DC1C00" w:rsidRPr="00DC1C00" w:rsidRDefault="00DC1C00" w:rsidP="00DC1C00">
      <w:pPr>
        <w:pStyle w:val="ListParagraph"/>
        <w:numPr>
          <w:ilvl w:val="0"/>
          <w:numId w:val="1"/>
        </w:numPr>
        <w:jc w:val="both"/>
        <w:rPr>
          <w:sz w:val="24"/>
          <w:szCs w:val="24"/>
        </w:rPr>
      </w:pPr>
      <w:r w:rsidRPr="00DC1C00">
        <w:rPr>
          <w:sz w:val="24"/>
          <w:szCs w:val="24"/>
        </w:rPr>
        <w:t>Chairman, ACREX India 2011</w:t>
      </w:r>
      <w:r>
        <w:rPr>
          <w:sz w:val="24"/>
          <w:szCs w:val="24"/>
        </w:rPr>
        <w:t>, 2014 &amp; 2017 held at New Delhi</w:t>
      </w:r>
    </w:p>
    <w:p w:rsidR="00DC1C00" w:rsidRPr="00DC1C00" w:rsidRDefault="00DC1C00" w:rsidP="00DC1C00">
      <w:pPr>
        <w:pStyle w:val="ListParagraph"/>
        <w:numPr>
          <w:ilvl w:val="0"/>
          <w:numId w:val="1"/>
        </w:numPr>
        <w:jc w:val="both"/>
        <w:rPr>
          <w:sz w:val="24"/>
          <w:szCs w:val="24"/>
        </w:rPr>
      </w:pPr>
      <w:r w:rsidRPr="00DC1C00">
        <w:rPr>
          <w:sz w:val="24"/>
          <w:szCs w:val="24"/>
        </w:rPr>
        <w:t>Chairman ACRECONF India 2009, 2010, 2012, 2013, 2015 &amp; 2016</w:t>
      </w:r>
    </w:p>
    <w:sectPr w:rsidR="00DC1C00" w:rsidRPr="00DC1C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5C244C"/>
    <w:multiLevelType w:val="hybridMultilevel"/>
    <w:tmpl w:val="86003E68"/>
    <w:lvl w:ilvl="0" w:tplc="40090001">
      <w:start w:val="1"/>
      <w:numFmt w:val="bullet"/>
      <w:lvlText w:val=""/>
      <w:lvlJc w:val="left"/>
      <w:pPr>
        <w:ind w:left="770" w:hanging="360"/>
      </w:pPr>
      <w:rPr>
        <w:rFonts w:ascii="Symbol" w:hAnsi="Symbol" w:hint="default"/>
      </w:rPr>
    </w:lvl>
    <w:lvl w:ilvl="1" w:tplc="40090003" w:tentative="1">
      <w:start w:val="1"/>
      <w:numFmt w:val="bullet"/>
      <w:lvlText w:val="o"/>
      <w:lvlJc w:val="left"/>
      <w:pPr>
        <w:ind w:left="1490" w:hanging="360"/>
      </w:pPr>
      <w:rPr>
        <w:rFonts w:ascii="Courier New" w:hAnsi="Courier New" w:cs="Courier New" w:hint="default"/>
      </w:rPr>
    </w:lvl>
    <w:lvl w:ilvl="2" w:tplc="40090005" w:tentative="1">
      <w:start w:val="1"/>
      <w:numFmt w:val="bullet"/>
      <w:lvlText w:val=""/>
      <w:lvlJc w:val="left"/>
      <w:pPr>
        <w:ind w:left="2210" w:hanging="360"/>
      </w:pPr>
      <w:rPr>
        <w:rFonts w:ascii="Wingdings" w:hAnsi="Wingdings" w:hint="default"/>
      </w:rPr>
    </w:lvl>
    <w:lvl w:ilvl="3" w:tplc="40090001" w:tentative="1">
      <w:start w:val="1"/>
      <w:numFmt w:val="bullet"/>
      <w:lvlText w:val=""/>
      <w:lvlJc w:val="left"/>
      <w:pPr>
        <w:ind w:left="2930" w:hanging="360"/>
      </w:pPr>
      <w:rPr>
        <w:rFonts w:ascii="Symbol" w:hAnsi="Symbol" w:hint="default"/>
      </w:rPr>
    </w:lvl>
    <w:lvl w:ilvl="4" w:tplc="40090003" w:tentative="1">
      <w:start w:val="1"/>
      <w:numFmt w:val="bullet"/>
      <w:lvlText w:val="o"/>
      <w:lvlJc w:val="left"/>
      <w:pPr>
        <w:ind w:left="3650" w:hanging="360"/>
      </w:pPr>
      <w:rPr>
        <w:rFonts w:ascii="Courier New" w:hAnsi="Courier New" w:cs="Courier New" w:hint="default"/>
      </w:rPr>
    </w:lvl>
    <w:lvl w:ilvl="5" w:tplc="40090005" w:tentative="1">
      <w:start w:val="1"/>
      <w:numFmt w:val="bullet"/>
      <w:lvlText w:val=""/>
      <w:lvlJc w:val="left"/>
      <w:pPr>
        <w:ind w:left="4370" w:hanging="360"/>
      </w:pPr>
      <w:rPr>
        <w:rFonts w:ascii="Wingdings" w:hAnsi="Wingdings" w:hint="default"/>
      </w:rPr>
    </w:lvl>
    <w:lvl w:ilvl="6" w:tplc="40090001" w:tentative="1">
      <w:start w:val="1"/>
      <w:numFmt w:val="bullet"/>
      <w:lvlText w:val=""/>
      <w:lvlJc w:val="left"/>
      <w:pPr>
        <w:ind w:left="5090" w:hanging="360"/>
      </w:pPr>
      <w:rPr>
        <w:rFonts w:ascii="Symbol" w:hAnsi="Symbol" w:hint="default"/>
      </w:rPr>
    </w:lvl>
    <w:lvl w:ilvl="7" w:tplc="40090003" w:tentative="1">
      <w:start w:val="1"/>
      <w:numFmt w:val="bullet"/>
      <w:lvlText w:val="o"/>
      <w:lvlJc w:val="left"/>
      <w:pPr>
        <w:ind w:left="5810" w:hanging="360"/>
      </w:pPr>
      <w:rPr>
        <w:rFonts w:ascii="Courier New" w:hAnsi="Courier New" w:cs="Courier New" w:hint="default"/>
      </w:rPr>
    </w:lvl>
    <w:lvl w:ilvl="8" w:tplc="40090005" w:tentative="1">
      <w:start w:val="1"/>
      <w:numFmt w:val="bullet"/>
      <w:lvlText w:val=""/>
      <w:lvlJc w:val="left"/>
      <w:pPr>
        <w:ind w:left="653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C00"/>
    <w:rsid w:val="004332BB"/>
    <w:rsid w:val="00CB3C4E"/>
    <w:rsid w:val="00D07742"/>
    <w:rsid w:val="00DC1C0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1C0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1C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391</Words>
  <Characters>2233</Characters>
  <Application>Microsoft Office Word</Application>
  <DocSecurity>0</DocSecurity>
  <Lines>18</Lines>
  <Paragraphs>5</Paragraphs>
  <ScaleCrop>false</ScaleCrop>
  <Company>Microsoft</Company>
  <LinksUpToDate>false</LinksUpToDate>
  <CharactersWithSpaces>2619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Preetika Verma</dc:creator>
  <cp:lastModifiedBy>Ms Preetika Verma</cp:lastModifiedBy>
  <cp:revision>2</cp:revision>
  <dcterms:created xsi:type="dcterms:W3CDTF">2017-11-07T12:22:00Z</dcterms:created>
  <dcterms:modified xsi:type="dcterms:W3CDTF">2017-11-07T12:32:00Z</dcterms:modified>
</cp:coreProperties>
</file>